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приказы Минтруда № 766н и № 767н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Положение (нормы) бесплатной выдачи средств индивидуальной защиты и смывающих средств работникам [Наименование организации]</w:t>
      </w:r>
    </w:p>
    <w:p>
      <w:pPr>
        <w:jc w:val="center"/>
      </w:pPr>
      <w:r>
        <w:rPr>
          <w:b w:val="0"/>
          <w:sz w:val="22"/>
        </w:rPr>
        <w:t>Локальный нормативный акт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Настоящее Положение разработано в соответствии с приказом Минтруда России от 29.10.2021 № 766н «Об утверждении Правил обеспечения работников средствами индивидуальной защиты и смывающими средствами» и приказом Минтруда России от 29.10.2021 № 767н «Об утверждении Единых типовых норм выдачи средств индивидуальной защиты и смывающих средств» (далее — ЕТН).</w:t>
      </w:r>
    </w:p>
    <w:p>
      <w:pPr>
        <w:ind w:firstLine="567"/>
        <w:jc w:val="both"/>
      </w:pPr>
      <w:r>
        <w:t>1.2. Положение устанавливает порядок бесплатной выдачи работникам [Наименование организации] средств индивидуальной защиты (далее — СИЗ) и смывающих средств, их учёта, хранения, ухода, замены и списания, а также нормы выдачи по профессиям (должностям).</w:t>
      </w:r>
    </w:p>
    <w:p>
      <w:pPr>
        <w:ind w:firstLine="567"/>
        <w:jc w:val="both"/>
      </w:pPr>
      <w:r>
        <w:t>1.3. Выдача СИЗ осуществляется на основании ЕТН с учётом результатов специальной оценки условий труда, оценки профессиональных рисков, мнения выборного профсоюзного органа (при наличии) и настоящего Положения.</w:t>
      </w:r>
    </w:p>
    <w:p>
      <w:pPr>
        <w:ind w:firstLine="567"/>
        <w:jc w:val="both"/>
      </w:pPr>
      <w:r>
        <w:t>1.4. Приобретение СИЗ и смывающих средств осуществляется за счёт средств работодателя. Работникам запрещается выносить СИЗ за пределы территории организации по окончании рабочего дня, кроме случаев, предусмотренных локальными актами работодателя.</w:t>
      </w:r>
    </w:p>
    <w:p>
      <w:pPr>
        <w:ind w:firstLine="567"/>
        <w:jc w:val="both"/>
      </w:pPr>
      <w:r>
        <w:t>1.5. Ответственность за организацию обеспечения работников СИЗ несёт [должность]. Контроль за соблюдением настоящего Положения осуществляет [должность/служба охраны труда].</w:t>
      </w:r>
    </w:p>
    <w:p>
      <w:pPr>
        <w:spacing w:before="200"/>
      </w:pPr>
      <w:r>
        <w:rPr>
          <w:b/>
          <w:color w:val="186872"/>
          <w:sz w:val="24"/>
        </w:rPr>
        <w:t>2. Порядок выдачи СИЗ</w:t>
      </w:r>
    </w:p>
    <w:p>
      <w:pPr>
        <w:ind w:firstLine="567"/>
        <w:jc w:val="both"/>
      </w:pPr>
      <w:r>
        <w:t>2.1. СИЗ выдаются работникам бесплатно в соответствии с нормами, приведёнными в разделе 5 настоящего Положения, с учётом ЕТН.</w:t>
      </w:r>
    </w:p>
    <w:p>
      <w:pPr>
        <w:ind w:firstLine="567"/>
        <w:jc w:val="both"/>
      </w:pPr>
      <w:r>
        <w:t>2.2. СИЗ выдаются по профессиям (должностям), предусмотренным штатным расписанием, на время выполнения работ, при которых они необходимы.</w:t>
      </w:r>
    </w:p>
    <w:p>
      <w:pPr>
        <w:ind w:firstLine="567"/>
        <w:jc w:val="both"/>
      </w:pPr>
      <w:r>
        <w:t>2.3. При выдаче СИЗ проверяются их соответствие полу, росту, размерам, условиям труда, а также наличие маркировки, сертификата или декларации соответствия.</w:t>
      </w:r>
    </w:p>
    <w:p>
      <w:pPr>
        <w:ind w:firstLine="567"/>
        <w:jc w:val="both"/>
      </w:pPr>
      <w:r>
        <w:t>2.4. Сроки пользования СИЗ исчисляются со дня фактической выдачи работнику и не могут превышать сроков, установленных ЕТН.</w:t>
      </w:r>
    </w:p>
    <w:p>
      <w:pPr>
        <w:ind w:firstLine="567"/>
        <w:jc w:val="both"/>
      </w:pPr>
      <w:r>
        <w:t>2.5. СИЗ, бывшие в употреблении, могут выдаваться только после стирки, дезинфекции и ремонта.</w:t>
      </w:r>
    </w:p>
    <w:p>
      <w:pPr>
        <w:ind w:firstLine="567"/>
        <w:jc w:val="both"/>
      </w:pPr>
      <w:r>
        <w:t>2.6. Дежурные СИЗ общего пользования закрепляются за определённым рабочим местом и выдаются работникам только на время выполнения работ.</w:t>
      </w:r>
    </w:p>
    <w:p>
      <w:pPr>
        <w:spacing w:before="200"/>
      </w:pPr>
      <w:r>
        <w:rPr>
          <w:b/>
          <w:color w:val="186872"/>
          <w:sz w:val="24"/>
        </w:rPr>
        <w:t>3. Учёт выдачи СИЗ. Личная карточка</w:t>
      </w:r>
    </w:p>
    <w:p>
      <w:pPr>
        <w:ind w:firstLine="567"/>
        <w:jc w:val="both"/>
      </w:pPr>
      <w:r>
        <w:t>3.1. Выдача и возврат СИЗ фиксируются в личной карточке учёта выдачи СИЗ по форме, утверждённой приказом Минтруда России № 766н.</w:t>
      </w:r>
    </w:p>
    <w:p>
      <w:pPr>
        <w:ind w:firstLine="567"/>
        <w:jc w:val="both"/>
      </w:pPr>
      <w:r>
        <w:t>3.2. Личная карточка ведётся в бумажном и (или) электронном виде. Записи о выдаче и возврате СИЗ заверяются подписью работника (при бумажном учёте) либо электронной подписью.</w:t>
      </w:r>
    </w:p>
    <w:p>
      <w:pPr>
        <w:ind w:firstLine="567"/>
        <w:jc w:val="both"/>
      </w:pPr>
      <w:r>
        <w:t>3.3. При выдаче дежурных СИЗ в личной карточке указываются дата выдачи, наименование СИЗ, инвентарный номер (при наличии), срок возврата.</w:t>
      </w:r>
    </w:p>
    <w:p>
      <w:pPr>
        <w:ind w:firstLine="567"/>
        <w:jc w:val="both"/>
      </w:pPr>
      <w:r>
        <w:t>3.4. Факт выдачи смывающих средств фиксируется в ведомости учёта выдачи смывающих средств или в личной карточке учёта выдачи СИЗ.</w:t>
      </w:r>
    </w:p>
    <w:p>
      <w:pPr>
        <w:spacing w:before="200"/>
      </w:pPr>
      <w:r>
        <w:rPr>
          <w:b/>
          <w:color w:val="186872"/>
          <w:sz w:val="24"/>
        </w:rPr>
        <w:t>4. Хранение, уход, замена и списание СИЗ</w:t>
      </w:r>
    </w:p>
    <w:p>
      <w:pPr>
        <w:ind w:firstLine="567"/>
        <w:jc w:val="both"/>
      </w:pPr>
      <w:r>
        <w:t>4.1. Работодатель обеспечивает за счёт собственных средств хранение, стирку, химическую чистку, дезинфекцию, ремонт и утилизацию СИЗ.</w:t>
      </w:r>
    </w:p>
    <w:p>
      <w:pPr>
        <w:ind w:firstLine="567"/>
        <w:jc w:val="both"/>
      </w:pPr>
      <w:r>
        <w:t>4.2. СИЗ хранятся в отдельных помещениях (шкафах), в условиях, исключающих порчу, загрязнение и воздействие вредных факторов.</w:t>
      </w:r>
    </w:p>
    <w:p>
      <w:pPr>
        <w:ind w:firstLine="567"/>
        <w:jc w:val="both"/>
      </w:pPr>
      <w:r>
        <w:t>4.3. Работник обязан бережно относиться к выданным СИЗ, своевременно извещать руководителя о выходе их из строя, загрязнении или утрате.</w:t>
      </w:r>
    </w:p>
    <w:p>
      <w:pPr>
        <w:ind w:firstLine="567"/>
        <w:jc w:val="both"/>
      </w:pPr>
      <w:r>
        <w:t>4.4. СИЗ, пришедшие в негодность до истечения срока носки по причинам, не зависящим от работника, подлежат замене на основании докладной записки и акта, сформированного комиссией.</w:t>
      </w:r>
    </w:p>
    <w:p>
      <w:pPr>
        <w:ind w:firstLine="567"/>
        <w:jc w:val="both"/>
      </w:pPr>
      <w:r>
        <w:t>4.5. Списание СИЗ производится по истечении нормативного срока носки, а также при невозможности дальнейшего использования, с оформлением акта списания.</w:t>
      </w:r>
    </w:p>
    <w:p>
      <w:pPr>
        <w:ind w:firstLine="567"/>
        <w:jc w:val="both"/>
      </w:pPr>
      <w:r>
        <w:t>4.6. Работодатель обеспечивает проведение испытаний и проверок исправности СИЗ, подлежащих периодическому осмотру, в соответствии с инструкциями изготовителя.</w:t>
      </w:r>
    </w:p>
    <w:p>
      <w:pPr>
        <w:spacing w:before="200"/>
      </w:pPr>
      <w:r>
        <w:rPr>
          <w:b/>
          <w:color w:val="186872"/>
          <w:sz w:val="24"/>
        </w:rPr>
        <w:t>5. Нормы бесплатной выдачи СИЗ</w:t>
      </w:r>
    </w:p>
    <w:p>
      <w:pPr>
        <w:ind w:firstLine="567"/>
        <w:jc w:val="both"/>
      </w:pPr>
      <w:r>
        <w:t>Нормы выдачи СИЗ по профессиям (должностям) приведены в таблице. В графе «Пункт ЕТН» указывается соответствующий пункт Единых типовых норм, утверждённых приказом Минтруда России № 767н; в графе «Количество на год» — норма выдачи на одного работника в соответствии с ЕТН.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</w:tcPr>
          <w:p>
            <w:r/>
            <w:r>
              <w:rPr>
                <w:b/>
                <w:sz w:val="20"/>
              </w:rPr>
              <w:t>№ п/п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Профессия (должность)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Наименование СИЗ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Пункт ЕТН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Количество на год</w:t>
            </w:r>
          </w:p>
        </w:tc>
      </w:tr>
      <w:tr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Уборщик служебных помещений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Костюм для защиты от общих производственных загрязнений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[пункт ЕТН]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[норма по ЕТН]</w:t>
            </w:r>
          </w:p>
        </w:tc>
      </w:tr>
      <w:tr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Кладовщик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Костюм для защиты от общих производственных загрязнений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[пункт ЕТН]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[норма по ЕТН]</w:t>
            </w:r>
          </w:p>
        </w:tc>
      </w:tr>
      <w:tr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Водитель автомобиля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Перчатки с полимерным покрытием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[пункт ЕТН]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[норма по ЕТН]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Допускается по решению работодателя замена одного вида СИЗ, предусмотренного ЕТН, на аналогичное, обеспечивающее равноценную или более высокую защиту.</w:t>
      </w:r>
    </w:p>
    <w:p>
      <w:pPr>
        <w:spacing w:before="200"/>
      </w:pPr>
      <w:r>
        <w:rPr>
          <w:b/>
          <w:color w:val="186872"/>
          <w:sz w:val="24"/>
        </w:rPr>
        <w:t>6. Смывающие средства</w:t>
      </w:r>
    </w:p>
    <w:p>
      <w:pPr>
        <w:ind w:firstLine="567"/>
        <w:jc w:val="both"/>
      </w:pPr>
      <w:r>
        <w:t>6.1. Работникам, занятым на работах, связанных с загрязнением, выдаются смывающие и (или) обезвреживающие средства в соответствии с ЕТН.</w:t>
      </w:r>
    </w:p>
    <w:p>
      <w:pPr>
        <w:ind w:firstLine="567"/>
        <w:jc w:val="both"/>
      </w:pPr>
      <w:r>
        <w:t>6.2. Нормы выдачи смывающих средств определяются согласно ЕТН и указываются в ведомости учёта выдачи смывающих средств.</w:t>
      </w:r>
    </w:p>
    <w:p>
      <w:pPr>
        <w:ind w:firstLine="567"/>
        <w:jc w:val="both"/>
      </w:pPr>
      <w:r>
        <w:t>6.3. Выдача смывающих средств фиксируется в ведомости учёта выдачи смывающих средств по форме, установленной работодателем, или в личной карточке учёта выдачи СИЗ.</w:t>
      </w:r>
    </w:p>
    <w:p>
      <w:pPr>
        <w:spacing w:before="200"/>
      </w:pPr>
      <w:r>
        <w:rPr>
          <w:b/>
          <w:color w:val="186872"/>
          <w:sz w:val="24"/>
        </w:rPr>
        <w:t>7. Заключительные положения</w:t>
      </w:r>
    </w:p>
    <w:p>
      <w:pPr>
        <w:ind w:firstLine="567"/>
        <w:jc w:val="both"/>
      </w:pPr>
      <w:r>
        <w:t>7.1. Настоящее Положение вступает в силу с даты утверждения и действует до замены новым.</w:t>
      </w:r>
    </w:p>
    <w:p>
      <w:pPr>
        <w:ind w:firstLine="567"/>
        <w:jc w:val="both"/>
      </w:pPr>
      <w:r>
        <w:t>7.2. Изменения в Положение вносятся при изменении законодательства, условий труда, штатного расписания или по результатам оценки профессиональных рисков.</w:t>
      </w:r>
    </w:p>
    <w:p>
      <w:pPr>
        <w:ind w:firstLine="567"/>
        <w:jc w:val="both"/>
      </w:pPr>
      <w:r>
        <w:t>7.3. С Положением должны быть ознакомлены под подпись все работники, которым выдаются СИЗ.</w:t>
      </w:r>
    </w:p>
    <w:p>
      <w:r>
        <w:t>Разработал: [должность] _____________ [ФИО]  _______________  /____________________/   «__» ________ 20__ г.</w:t>
      </w:r>
    </w:p>
    <w:p>
      <w:r>
        <w:t>Согласовано: председатель профсоюзного органа (при наличии) _____________ [ФИО]  _______________  /____________________/   «__» ________ 20__ г.</w:t>
      </w:r>
    </w:p>
    <w:p>
      <w:r>
        <w:t>Ответственный за выдачу СИЗ: [должность] _____________ [ФИО]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